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B74" w:rsidRDefault="00A10D7D" w:rsidP="00A10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0D7D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A10D7D" w:rsidRDefault="00A10D7D" w:rsidP="00A10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от 06.03.20</w:t>
      </w:r>
    </w:p>
    <w:p w:rsidR="00A10D7D" w:rsidRPr="00EE13C6" w:rsidRDefault="00A10D7D" w:rsidP="00A10D7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E13C6">
        <w:rPr>
          <w:rFonts w:ascii="Times New Roman" w:hAnsi="Times New Roman" w:cs="Times New Roman"/>
          <w:color w:val="FF0000"/>
          <w:sz w:val="24"/>
          <w:szCs w:val="24"/>
        </w:rPr>
        <w:t>Сочетание различных типов игры.</w:t>
      </w:r>
    </w:p>
    <w:p w:rsidR="006B118C" w:rsidRPr="00EE13C6" w:rsidRDefault="006B118C" w:rsidP="006B118C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E13C6">
        <w:rPr>
          <w:rFonts w:ascii="Times New Roman" w:hAnsi="Times New Roman" w:cs="Times New Roman"/>
          <w:b/>
          <w:color w:val="00B050"/>
          <w:sz w:val="24"/>
          <w:szCs w:val="24"/>
        </w:rPr>
        <w:t>Задание 1. Прочитайте текст.</w:t>
      </w:r>
    </w:p>
    <w:p w:rsidR="00A10D7D" w:rsidRPr="000E0A4C" w:rsidRDefault="00A10D7D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E0A4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Подвижная игра — естественный спутник жизни ребенка, источник радостных эмоций, обладающий великой силой.</w:t>
      </w:r>
    </w:p>
    <w:p w:rsidR="00A10D7D" w:rsidRPr="000E0A4C" w:rsidRDefault="000E0A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0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игры для детей </w:t>
      </w:r>
      <w:r w:rsidR="00A10D7D" w:rsidRPr="000E0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школьного возраста, построенные на движении, можно разделить на две большие группы:</w:t>
      </w:r>
      <w:r w:rsidR="00A10D7D" w:rsidRPr="000E0A4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10D7D" w:rsidRPr="000E0A4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подвижные игры с правилами и спортивные игры</w:t>
      </w:r>
      <w:r w:rsidR="00A10D7D" w:rsidRPr="000E0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B118C" w:rsidRDefault="00A10D7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11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Первую группу</w:t>
      </w:r>
      <w:r w:rsidRPr="000E0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составляют игры, разные по содержанию, по организации детей, сложности правил и своеобразию двигательных заданий. Среди них можно выделить сюжетные и бессюжетные игры, игры-забавы</w:t>
      </w:r>
      <w:r w:rsidR="000E0A4C" w:rsidRPr="000E0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игры с элементам соревнований.</w:t>
      </w:r>
    </w:p>
    <w:p w:rsidR="006B118C" w:rsidRDefault="00A10D7D" w:rsidP="006B118C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0A4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118C">
        <w:rPr>
          <w:noProof/>
          <w:lang w:eastAsia="ru-RU"/>
        </w:rPr>
        <w:drawing>
          <wp:inline distT="0" distB="0" distL="0" distR="0" wp14:anchorId="5288BDCB" wp14:editId="30129B2D">
            <wp:extent cx="2320036" cy="1966131"/>
            <wp:effectExtent l="0" t="0" r="4445" b="0"/>
            <wp:docPr id="1" name="Рисунок 1" descr="https://fsd.multiurok.ru/html/2019/08/31/s_5d6a78f5f05e0/119842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8/31/s_5d6a78f5f05e0/1198423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62" cy="198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7D" w:rsidRDefault="00A10D7D" w:rsidP="006B118C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0A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B11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Вторая группа</w:t>
      </w:r>
      <w:r w:rsidRPr="000E0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 </w:t>
      </w:r>
      <w:r w:rsidRPr="000E0A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спортивные </w:t>
      </w:r>
      <w:r w:rsidRPr="000E0A4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0E0A4C">
        <w:rPr>
          <w:rFonts w:ascii="Times New Roman" w:hAnsi="Times New Roman" w:cs="Times New Roman"/>
          <w:sz w:val="24"/>
          <w:szCs w:val="24"/>
          <w:shd w:val="clear" w:color="auto" w:fill="FFFFFF"/>
        </w:rPr>
        <w:t>гры</w:t>
      </w:r>
      <w:r w:rsidR="000E0A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0E0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городки, бадминтон, баскетбол, настольный теннис, футб</w:t>
      </w:r>
      <w:r w:rsidR="000E0A4C" w:rsidRPr="000E0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ол, хоккей. В работе с детьми младшего </w:t>
      </w:r>
      <w:r w:rsidRPr="000E0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школьного возраста их применяют с упрощенными правилами.</w:t>
      </w:r>
    </w:p>
    <w:p w:rsidR="006B118C" w:rsidRDefault="006B118C" w:rsidP="006B11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62C2500" wp14:editId="5B069DB8">
            <wp:extent cx="5940425" cy="1995983"/>
            <wp:effectExtent l="0" t="0" r="3175" b="4445"/>
            <wp:docPr id="2" name="Рисунок 2" descr="https://drasler.ru/wp-content/uploads/2019/06/%D0%9A%D0%B0%D1%80%D1%82%D0%B8%D0%BD%D0%BA%D0%B8-%D1%81%D0%BF%D0%BE%D1%80%D1%82-%D0%B2-%D0%B4%D0%B5%D1%82%D1%81%D0%BA%D0%BE%D0%BC-%D1%81%D0%B0%D0%B4%D1%83-%D1%84%D0%BE%D1%82%D0%B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rasler.ru/wp-content/uploads/2019/06/%D0%9A%D0%B0%D1%80%D1%82%D0%B8%D0%BD%D0%BA%D0%B8-%D1%81%D0%BF%D0%BE%D1%80%D1%82-%D0%B2-%D0%B4%D0%B5%D1%82%D1%81%D0%BA%D0%BE%D0%BC-%D1%81%D0%B0%D0%B4%D1%83-%D1%84%D0%BE%D1%82%D0%BE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18C" w:rsidRPr="008B25AB" w:rsidRDefault="006B118C" w:rsidP="006B118C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8B25AB">
        <w:rPr>
          <w:rFonts w:ascii="Times New Roman" w:hAnsi="Times New Roman" w:cs="Times New Roman"/>
          <w:color w:val="00B050"/>
          <w:sz w:val="24"/>
          <w:szCs w:val="24"/>
        </w:rPr>
        <w:t>Задание 2.</w:t>
      </w:r>
      <w:r w:rsidR="00EE13C6" w:rsidRPr="008B25AB">
        <w:rPr>
          <w:rFonts w:ascii="Times New Roman" w:hAnsi="Times New Roman" w:cs="Times New Roman"/>
          <w:color w:val="00B050"/>
          <w:sz w:val="24"/>
          <w:szCs w:val="24"/>
        </w:rPr>
        <w:t>Перед каждой игрой необходимо провести разминку. Перейдите по ссылке и выполните простые упражнения. Это полезно.</w:t>
      </w:r>
    </w:p>
    <w:p w:rsidR="006B118C" w:rsidRDefault="009B10EC" w:rsidP="009B10EC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E7095">
          <w:rPr>
            <w:rStyle w:val="a3"/>
            <w:rFonts w:ascii="Times New Roman" w:hAnsi="Times New Roman" w:cs="Times New Roman"/>
            <w:sz w:val="24"/>
            <w:szCs w:val="24"/>
          </w:rPr>
          <w:t>https://yandex.ru/collections/card/5c3d98</w:t>
        </w:r>
        <w:r w:rsidRPr="00CE7095">
          <w:rPr>
            <w:rStyle w:val="a3"/>
            <w:rFonts w:ascii="Times New Roman" w:hAnsi="Times New Roman" w:cs="Times New Roman"/>
            <w:sz w:val="24"/>
            <w:szCs w:val="24"/>
          </w:rPr>
          <w:t>c</w:t>
        </w:r>
        <w:r w:rsidRPr="00CE7095">
          <w:rPr>
            <w:rStyle w:val="a3"/>
            <w:rFonts w:ascii="Times New Roman" w:hAnsi="Times New Roman" w:cs="Times New Roman"/>
            <w:sz w:val="24"/>
            <w:szCs w:val="24"/>
          </w:rPr>
          <w:t>411d9cf00779dbb34/</w:t>
        </w:r>
      </w:hyperlink>
      <w:bookmarkStart w:id="0" w:name="_GoBack"/>
      <w:bookmarkEnd w:id="0"/>
    </w:p>
    <w:p w:rsidR="009B10EC" w:rsidRPr="000E0A4C" w:rsidRDefault="009B10EC" w:rsidP="009B10EC">
      <w:pPr>
        <w:rPr>
          <w:rFonts w:ascii="Times New Roman" w:hAnsi="Times New Roman" w:cs="Times New Roman"/>
          <w:sz w:val="24"/>
          <w:szCs w:val="24"/>
        </w:rPr>
      </w:pPr>
    </w:p>
    <w:sectPr w:rsidR="009B10EC" w:rsidRPr="000E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7D"/>
    <w:rsid w:val="000E0A4C"/>
    <w:rsid w:val="006B118C"/>
    <w:rsid w:val="008B25AB"/>
    <w:rsid w:val="009B10EC"/>
    <w:rsid w:val="00A10D7D"/>
    <w:rsid w:val="00C73B74"/>
    <w:rsid w:val="00E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F1AB2-62DD-4B0F-BB3C-5156E910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0D7D"/>
  </w:style>
  <w:style w:type="character" w:styleId="a3">
    <w:name w:val="Hyperlink"/>
    <w:basedOn w:val="a0"/>
    <w:uiPriority w:val="99"/>
    <w:unhideWhenUsed/>
    <w:rsid w:val="00A10D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A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collections/card/5c3d98c411d9cf00779dbb34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2020-04-05T10:11:00Z</dcterms:created>
  <dcterms:modified xsi:type="dcterms:W3CDTF">2020-04-05T11:12:00Z</dcterms:modified>
</cp:coreProperties>
</file>