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31" w:rsidRPr="00072335" w:rsidRDefault="00547FDD" w:rsidP="00C846B1">
      <w:pPr>
        <w:spacing w:after="0"/>
        <w:jc w:val="both"/>
        <w:rPr>
          <w:rFonts w:ascii="Times New Roman" w:hAnsi="Times New Roman" w:cs="Times New Roman"/>
          <w:b/>
          <w:sz w:val="56"/>
          <w:szCs w:val="56"/>
        </w:rPr>
      </w:pPr>
      <w:r w:rsidRPr="00072335">
        <w:rPr>
          <w:rFonts w:ascii="Times New Roman" w:hAnsi="Times New Roman" w:cs="Times New Roman"/>
          <w:b/>
          <w:sz w:val="56"/>
          <w:szCs w:val="56"/>
        </w:rPr>
        <w:t>«Что, где, когда»</w:t>
      </w:r>
    </w:p>
    <w:p w:rsidR="00C846B1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Цель: Игра призвана помочь воспитателю  научить детей правильно ориентироваться на улице, знать сигналы светофора, научить переходить дорогу. 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>Основная цель воспитательной работы выработать у детей привычку безопасного поведения на дорогах и расширить у ребенка представление о проблемах безопасности дорожного движения в целом.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Средний дошкольный возраст: Развивать интерес к правилам дорожного движения. Познакомить детей с элементами улицы. Объяснить, что нахождение на улице вовсе не   безопасно, как дома, или во дворе, под присмотром взрослых. Для того чтобы не случилось несчастья, необходимо соблюдать Правила дорожного движения. </w:t>
      </w:r>
      <w:proofErr w:type="gramStart"/>
      <w:r w:rsidRPr="00072335">
        <w:rPr>
          <w:rFonts w:ascii="Times New Roman" w:hAnsi="Times New Roman" w:cs="Times New Roman"/>
          <w:sz w:val="32"/>
          <w:szCs w:val="32"/>
        </w:rPr>
        <w:t>Дать определения дороги, проезжей части, тротуара, прилегающей территории, пешеходного перехода, светофора, транспортного средства, водителя, приоритета.</w:t>
      </w:r>
      <w:proofErr w:type="gramEnd"/>
      <w:r w:rsidRPr="00072335">
        <w:rPr>
          <w:rFonts w:ascii="Times New Roman" w:hAnsi="Times New Roman" w:cs="Times New Roman"/>
          <w:sz w:val="32"/>
          <w:szCs w:val="32"/>
        </w:rPr>
        <w:t xml:space="preserve"> Объяснить их назначение.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>Старший дошкольный возраст:  Совершенствовать знания о правилах дорожного движения. Узнать, кто из детей ездит с родителями на автомобиле. Поинтересоваться, все ли знают о назначении ремней безопасности и специальных детских удерживающих устройств (кресел). Ознакомить детей с правилами проезда в автомобиле, такими как: запрещается во время движения отвлекать водителя, открывать двери, расстегивать ремни безопасности. Выходить из автомобиля можно только с разрешения водителя.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Оборудование: игровое поле зелёного цвета, на котором изображены знаки дорожного движения. </w:t>
      </w:r>
      <w:proofErr w:type="gramStart"/>
      <w:r w:rsidRPr="00072335">
        <w:rPr>
          <w:rFonts w:ascii="Times New Roman" w:hAnsi="Times New Roman" w:cs="Times New Roman"/>
          <w:sz w:val="32"/>
          <w:szCs w:val="32"/>
        </w:rPr>
        <w:t>По краям поля три цвета светофора: красный, жёлтый, зелёный, на которых лежат конверты с заданиями.</w:t>
      </w:r>
      <w:proofErr w:type="gramEnd"/>
      <w:r w:rsidRPr="00072335">
        <w:rPr>
          <w:rFonts w:ascii="Times New Roman" w:hAnsi="Times New Roman" w:cs="Times New Roman"/>
          <w:sz w:val="32"/>
          <w:szCs w:val="32"/>
        </w:rPr>
        <w:t xml:space="preserve"> Внутри поля сидит Сова – «символ мудрости».  Стрелка – палочка милиционера, на которой сидит машинка. 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>Ход игры: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lastRenderedPageBreak/>
        <w:t>Дети сидят на ковре, перед ними игровое поле игры «Что, где, когда». Воспитатель крутит игровое поле. Стрелка остановилась, воспитатель берёт конверт и зачитывает задание. «В каком месте можно переходить дорогу? Дети о</w:t>
      </w:r>
      <w:r w:rsidR="00072335">
        <w:rPr>
          <w:rFonts w:ascii="Times New Roman" w:hAnsi="Times New Roman" w:cs="Times New Roman"/>
          <w:sz w:val="32"/>
          <w:szCs w:val="32"/>
        </w:rPr>
        <w:t xml:space="preserve">твечают, опять крутит стрелку и </w:t>
      </w:r>
      <w:r w:rsidRPr="00072335">
        <w:rPr>
          <w:rFonts w:ascii="Times New Roman" w:hAnsi="Times New Roman" w:cs="Times New Roman"/>
          <w:sz w:val="32"/>
          <w:szCs w:val="32"/>
        </w:rPr>
        <w:t>т.д. Кто правильно отвечает, тому даётся фишка. В конце игры подводят итог. Кто больше набрал фишек, тот выиграл.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>Для детей старшего дошкольного  возраста задания усложняются. Вводятся знаки дорожного движения, различные ситуации, например: Вова и Петя  перешли улицу в разных местах, кто правильно перешёл, объясни, почему?</w:t>
      </w:r>
    </w:p>
    <w:p w:rsidR="00C846B1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072335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547FDD" w:rsidRPr="00C846B1" w:rsidRDefault="00547FDD" w:rsidP="00C846B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846B1">
        <w:rPr>
          <w:rFonts w:ascii="Times New Roman" w:hAnsi="Times New Roman" w:cs="Times New Roman"/>
          <w:sz w:val="36"/>
          <w:szCs w:val="36"/>
        </w:rPr>
        <w:t>Игровое поле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72335" w:rsidRDefault="00C846B1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B64C828" wp14:editId="745F72F5">
            <wp:extent cx="5606382" cy="4067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6382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335" w:rsidRDefault="00072335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72335" w:rsidRDefault="00072335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72335" w:rsidRDefault="00072335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72335" w:rsidRDefault="00072335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72335" w:rsidRDefault="00072335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72335" w:rsidRDefault="00072335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72335">
        <w:rPr>
          <w:rFonts w:ascii="Times New Roman" w:hAnsi="Times New Roman" w:cs="Times New Roman"/>
          <w:b/>
          <w:sz w:val="40"/>
          <w:szCs w:val="40"/>
        </w:rPr>
        <w:t>«У СВЕТОФОРА»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Цель: активизация зрительного восприятия и памяти, развитие наблюдательности, упражнять в определении видимости предмета (что видно, что не видно, заслонен ли транспорт) 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Игровой материал: карточки с изображением машин, стоящих одна за другой, набор таких же машин 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Ход игры: 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Вариант№1: ребенку предлагается карточка с изображением машин и цветные изображения машин, а воспитатель объясняет, что на светофоре загорелся красный свет и машины остановились. Посмотри внимательно и скажи, какие машины стоят у </w:t>
      </w:r>
      <w:proofErr w:type="gramStart"/>
      <w:r w:rsidRPr="00072335">
        <w:rPr>
          <w:rFonts w:ascii="Times New Roman" w:hAnsi="Times New Roman" w:cs="Times New Roman"/>
          <w:sz w:val="32"/>
          <w:szCs w:val="32"/>
        </w:rPr>
        <w:t>светофора</w:t>
      </w:r>
      <w:proofErr w:type="gramEnd"/>
      <w:r w:rsidRPr="00072335">
        <w:rPr>
          <w:rFonts w:ascii="Times New Roman" w:hAnsi="Times New Roman" w:cs="Times New Roman"/>
          <w:sz w:val="32"/>
          <w:szCs w:val="32"/>
        </w:rPr>
        <w:t xml:space="preserve"> и найди из предложенных машин такую же. 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 - Определи, какую машину видно хорошо? 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 -А какую почти не видно? Почему? Найди машину, которую не очень видно. 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Вариант№2: цветные изображения машин можно использовать и как трафареты, предложив ребенку задания типа: 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 1. </w:t>
      </w:r>
      <w:proofErr w:type="gramStart"/>
      <w:r w:rsidRPr="00072335">
        <w:rPr>
          <w:rFonts w:ascii="Times New Roman" w:hAnsi="Times New Roman" w:cs="Times New Roman"/>
          <w:sz w:val="32"/>
          <w:szCs w:val="32"/>
        </w:rPr>
        <w:t>Нарисуй</w:t>
      </w:r>
      <w:proofErr w:type="gramEnd"/>
      <w:r w:rsidRPr="00072335">
        <w:rPr>
          <w:rFonts w:ascii="Times New Roman" w:hAnsi="Times New Roman" w:cs="Times New Roman"/>
          <w:sz w:val="32"/>
          <w:szCs w:val="32"/>
        </w:rPr>
        <w:t xml:space="preserve"> как двигались машины до светофора. 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 2. Нарисуй в правом нижнем углу желтую легковую машину и заштрихуй ее вот так, а в левом нижнем углу пожарную машину и заштрихуй ее вот так, в левом верхнем углу красного человечка, а в правом верхнем углу 2 синих человечков. Соедини ломаной линией пожарную машину и красного человечка, а легковую машину соедини волнистой линией с 2 синими человечками. 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335">
        <w:rPr>
          <w:rFonts w:ascii="Times New Roman" w:hAnsi="Times New Roman" w:cs="Times New Roman"/>
          <w:sz w:val="32"/>
          <w:szCs w:val="32"/>
        </w:rPr>
        <w:t xml:space="preserve"> 3. Нарисуй легковую машину, которая двигается влево, а грузовая-вправо.</w:t>
      </w: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47FDD" w:rsidRPr="00072335" w:rsidRDefault="00547FDD" w:rsidP="00C846B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547FDD" w:rsidRPr="0007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DD"/>
    <w:rsid w:val="00072335"/>
    <w:rsid w:val="00547FDD"/>
    <w:rsid w:val="00C846B1"/>
    <w:rsid w:val="00D6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</Words>
  <Characters>3007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User5</cp:lastModifiedBy>
  <cp:revision>6</cp:revision>
  <dcterms:created xsi:type="dcterms:W3CDTF">2013-12-11T09:30:00Z</dcterms:created>
  <dcterms:modified xsi:type="dcterms:W3CDTF">2013-12-12T07:54:00Z</dcterms:modified>
</cp:coreProperties>
</file>