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C" w:rsidRDefault="006B5AEC" w:rsidP="006B5A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val="ru-RU" w:eastAsia="ru-RU" w:bidi="ar-SA"/>
        </w:rPr>
        <w:t>Консультация для родителей</w:t>
      </w:r>
    </w:p>
    <w:p w:rsidR="00910FF7" w:rsidRPr="00910FF7" w:rsidRDefault="00910FF7" w:rsidP="00910FF7">
      <w:pPr>
        <w:shd w:val="clear" w:color="auto" w:fill="FFFFFF"/>
        <w:spacing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RU" w:eastAsia="ru-RU" w:bidi="ar-SA"/>
        </w:rPr>
      </w:pPr>
      <w:bookmarkStart w:id="0" w:name="_GoBack"/>
      <w:bookmarkEnd w:id="0"/>
      <w:r w:rsidRPr="00910F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RU" w:eastAsia="ru-RU" w:bidi="ar-SA"/>
        </w:rPr>
        <w:t>Что читать детям дошкольного возраста</w:t>
      </w:r>
    </w:p>
    <w:p w:rsidR="00910FF7" w:rsidRPr="00910FF7" w:rsidRDefault="00910FF7" w:rsidP="0043530E">
      <w:pPr>
        <w:shd w:val="clear" w:color="auto" w:fill="FFFFFF"/>
        <w:spacing w:after="0" w:line="240" w:lineRule="auto"/>
        <w:ind w:left="225" w:right="225"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От пяти до семи лет: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Андерсен Г.Х. Дикие лебеди. Русалочка. Снежная королева.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Баум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Л.Ф. Страна Оз.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Бернетт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Ф. Маленькая принцесса. Маленький лорд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Фаунтлерой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Таинственный сад.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Гофман Э.Т.А. Щелкунчик и мышиный король.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Джеймс М.Б. Питер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Пэн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Драгунский В.Ю. Денискины рассказы.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Житков Б.С. Что бывало.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Зальтен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Ф.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Бэмби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Коллоди К. Приключения Пиноккио.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Кэрролл Л. Алиса в Стране чудес.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Лагерлеф С. Чудесное путешествие Нильса с дикими гусями.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Ларри Я. Необыкновенные приключения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Карика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и Вали.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Льюис К. Хроники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Нарнии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Мало Г. Без семьи.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Милн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А. Винни Пух и все-все-все.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Олеша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Ю.К. Три толстяка.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Погорельский А. Черная курица, или Подземные жители.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Пройслер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О. Маленькая Баба-Яга. Маленький Водяной. Маленькое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Привидение.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Прокофьева С.Л.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Астрель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и Хранитель леса. Лоскутик и Облако.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Повелитель волшебных ключей. Ученик волшебника.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Сент-Экзюпери А. Маленький принц.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Сетон-Томпсон Э. Маленькие дикари.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Рольф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в лесах.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Толкиен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Д.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Хоббит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или Туда и обратно.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Трэверс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П. Мэри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Поппинс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Фаллада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Г. Истории из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Бедокурии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Яковлев Ю.Я. Рыба-солнце.</w:t>
      </w:r>
    </w:p>
    <w:p w:rsidR="00910FF7" w:rsidRPr="00910FF7" w:rsidRDefault="00910FF7" w:rsidP="00910FF7">
      <w:pPr>
        <w:numPr>
          <w:ilvl w:val="0"/>
          <w:numId w:val="6"/>
        </w:numPr>
        <w:shd w:val="clear" w:color="auto" w:fill="FFFFFF"/>
        <w:spacing w:after="0" w:line="240" w:lineRule="auto"/>
        <w:ind w:left="7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Янссон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Т. Повести-сказки о </w:t>
      </w:r>
      <w:proofErr w:type="spellStart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муми</w:t>
      </w:r>
      <w:proofErr w:type="spellEnd"/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-троллях.</w:t>
      </w:r>
    </w:p>
    <w:p w:rsidR="00E35664" w:rsidRDefault="00E35664" w:rsidP="00910FF7">
      <w:pPr>
        <w:shd w:val="clear" w:color="auto" w:fill="FFFFFF"/>
        <w:spacing w:after="0" w:line="240" w:lineRule="auto"/>
        <w:ind w:left="225" w:right="225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910FF7" w:rsidRPr="00910FF7" w:rsidRDefault="00910FF7" w:rsidP="00910FF7">
      <w:pPr>
        <w:shd w:val="clear" w:color="auto" w:fill="FFFFFF"/>
        <w:spacing w:after="0" w:line="240" w:lineRule="auto"/>
        <w:ind w:left="225" w:right="225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Роль игры в процессе обучения</w:t>
      </w:r>
    </w:p>
    <w:p w:rsidR="00910FF7" w:rsidRPr="00910FF7" w:rsidRDefault="00910FF7" w:rsidP="0091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Основные цели чтения в детском возрасте – развитие мышления и речи, расширение словарного запаса, развитие логики, тренировка памяти, повышение эрудиции.</w:t>
      </w:r>
    </w:p>
    <w:p w:rsidR="00910FF7" w:rsidRPr="00910FF7" w:rsidRDefault="00910FF7" w:rsidP="0091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Однако, начиная заниматься с ребенком, не стоит уделять все внимание только чтению. Помните, что развитие должно быть всесторонним. Не ставьте сроков, в течение которых ваш ребенок должен научиться читать. Не смотрите на детей ваших соседей и знакомых. У каждого ребенка свой темп и свой путь развития. Не давите на малыша, наблюдайте, что ему интересно, а что нет. В процессе обучения делайте ставку на игровой метод.</w:t>
      </w:r>
    </w:p>
    <w:p w:rsidR="004D3176" w:rsidRPr="00910FF7" w:rsidRDefault="00910FF7" w:rsidP="0091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91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дошкольном возрасте все важнейшие аспекты личности – сознание, мышление, эмоции, воображение – формируются в процессе игры. Преимущество игры перед любым другим занятием заключается в том, что в ней ребенок сам, добровольно подчиняется определенным правилам, причем именно выполнение этих правил доставляет максимальное удовольствие. Поведение ребенка становится осознанным, волевым.</w:t>
      </w:r>
    </w:p>
    <w:sectPr w:rsidR="004D3176" w:rsidRPr="00910FF7" w:rsidSect="006736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81A"/>
    <w:multiLevelType w:val="multilevel"/>
    <w:tmpl w:val="DD4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4DF6"/>
    <w:multiLevelType w:val="multilevel"/>
    <w:tmpl w:val="171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4717D"/>
    <w:multiLevelType w:val="multilevel"/>
    <w:tmpl w:val="423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A05B3"/>
    <w:multiLevelType w:val="multilevel"/>
    <w:tmpl w:val="CA2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7752B"/>
    <w:multiLevelType w:val="multilevel"/>
    <w:tmpl w:val="ABD6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31954"/>
    <w:multiLevelType w:val="multilevel"/>
    <w:tmpl w:val="CC7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94"/>
    <w:rsid w:val="000A6067"/>
    <w:rsid w:val="002F75F1"/>
    <w:rsid w:val="0043530E"/>
    <w:rsid w:val="004D3176"/>
    <w:rsid w:val="00526F04"/>
    <w:rsid w:val="005927B3"/>
    <w:rsid w:val="00673694"/>
    <w:rsid w:val="006B5AEC"/>
    <w:rsid w:val="007731FD"/>
    <w:rsid w:val="007E64E0"/>
    <w:rsid w:val="00910FF7"/>
    <w:rsid w:val="00CA707F"/>
    <w:rsid w:val="00E35664"/>
    <w:rsid w:val="00F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6623-123D-4CFE-9443-6A8CB60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7F"/>
  </w:style>
  <w:style w:type="paragraph" w:styleId="1">
    <w:name w:val="heading 1"/>
    <w:basedOn w:val="a"/>
    <w:next w:val="a"/>
    <w:link w:val="10"/>
    <w:uiPriority w:val="9"/>
    <w:qFormat/>
    <w:rsid w:val="00CA7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70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707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A707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A707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707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7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707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7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707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707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70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707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07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707F"/>
    <w:rPr>
      <w:b/>
      <w:bCs/>
    </w:rPr>
  </w:style>
  <w:style w:type="character" w:styleId="a9">
    <w:name w:val="Emphasis"/>
    <w:basedOn w:val="a0"/>
    <w:uiPriority w:val="20"/>
    <w:qFormat/>
    <w:rsid w:val="00CA707F"/>
    <w:rPr>
      <w:i/>
      <w:iCs/>
    </w:rPr>
  </w:style>
  <w:style w:type="paragraph" w:styleId="aa">
    <w:name w:val="No Spacing"/>
    <w:uiPriority w:val="1"/>
    <w:qFormat/>
    <w:rsid w:val="00CA70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70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0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70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707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707F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CA70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707F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CA707F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CA707F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70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707F"/>
    <w:pPr>
      <w:outlineLvl w:val="9"/>
    </w:pPr>
  </w:style>
  <w:style w:type="paragraph" w:styleId="af4">
    <w:name w:val="Normal (Web)"/>
    <w:basedOn w:val="a"/>
    <w:uiPriority w:val="99"/>
    <w:unhideWhenUsed/>
    <w:rsid w:val="0067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F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C8287-2FC7-4BAC-82D8-2C1223CF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Жирный Альбатрос</cp:lastModifiedBy>
  <cp:revision>5</cp:revision>
  <cp:lastPrinted>2016-07-08T20:22:00Z</cp:lastPrinted>
  <dcterms:created xsi:type="dcterms:W3CDTF">2016-07-08T20:24:00Z</dcterms:created>
  <dcterms:modified xsi:type="dcterms:W3CDTF">2018-03-04T16:37:00Z</dcterms:modified>
</cp:coreProperties>
</file>